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A388E" w14:textId="000E14E6" w:rsidR="00DE383E" w:rsidRDefault="00DE383E" w:rsidP="00DE3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D70C8">
        <w:rPr>
          <w:b/>
          <w:i/>
          <w:noProof/>
          <w:sz w:val="28"/>
        </w:rPr>
        <w:t>1304</w:t>
      </w:r>
    </w:p>
    <w:p w14:paraId="3B184ECB" w14:textId="77777777" w:rsidR="00DE383E" w:rsidRPr="007861B8" w:rsidRDefault="00DE383E" w:rsidP="00DE383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C46482">
        <w:rPr>
          <w:bCs/>
          <w:sz w:val="24"/>
        </w:rPr>
        <w:t>Athens, Greece, 20 - 24 February 2023</w:t>
      </w:r>
      <w:r w:rsidRPr="006C2E80">
        <w:tab/>
      </w:r>
      <w:r w:rsidRPr="007861B8">
        <w:rPr>
          <w:rFonts w:eastAsia="Batang" w:cs="Arial"/>
          <w:noProof/>
          <w:lang w:eastAsia="zh-CN"/>
        </w:rPr>
        <w:t>(revision of xx-yyxxxx)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701696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5EA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0F5C347F" w14:textId="533C0934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enhanced security aspects of SEAL</w:t>
      </w:r>
      <w:r w:rsidRPr="003315EA">
        <w:rPr>
          <w:rFonts w:ascii="Arial" w:eastAsia="Batang" w:hAnsi="Arial" w:cs="Arial"/>
          <w:b/>
          <w:sz w:val="24"/>
          <w:szCs w:val="24"/>
          <w:lang w:eastAsia="zh-CN"/>
        </w:rPr>
        <w:t xml:space="preserve"> for verticals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94DB7D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5E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7ED137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315EA">
        <w:t xml:space="preserve"> </w:t>
      </w:r>
      <w:r w:rsidR="003315EA">
        <w:rPr>
          <w:rFonts w:eastAsia="Batang" w:cs="Arial"/>
          <w:b/>
          <w:sz w:val="24"/>
          <w:szCs w:val="24"/>
          <w:lang w:eastAsia="zh-CN"/>
        </w:rPr>
        <w:t>Enhanced security aspects of SEAL</w:t>
      </w:r>
      <w:r w:rsidR="003315EA" w:rsidRPr="003315EA">
        <w:rPr>
          <w:rFonts w:eastAsia="Batang" w:cs="Arial"/>
          <w:b/>
          <w:sz w:val="24"/>
          <w:szCs w:val="24"/>
          <w:lang w:eastAsia="zh-CN"/>
        </w:rPr>
        <w:t xml:space="preserve"> for verticals</w:t>
      </w:r>
    </w:p>
    <w:p w14:paraId="2730900B" w14:textId="2D11AEAD" w:rsidR="003F268E" w:rsidRPr="00BA3A53" w:rsidRDefault="003F268E" w:rsidP="006C2E80">
      <w:pPr>
        <w:pStyle w:val="Guidance"/>
      </w:pPr>
    </w:p>
    <w:p w14:paraId="289CB42C" w14:textId="4FC636F7" w:rsidR="006C2E80" w:rsidRDefault="00E13CB2" w:rsidP="006C2E80">
      <w:pPr>
        <w:pStyle w:val="Heading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SEAL</w:t>
      </w:r>
      <w:r w:rsidR="006C2E80">
        <w:tab/>
      </w:r>
    </w:p>
    <w:p w14:paraId="679E2B2D" w14:textId="7FB5EE4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315EA">
        <w:t>xxx</w:t>
      </w:r>
    </w:p>
    <w:p w14:paraId="63EE9719" w14:textId="5C8892D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315EA">
        <w:rPr>
          <w:i/>
          <w:iCs/>
        </w:rPr>
        <w:t>Rel-18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54E2B5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AACCF35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BBA6C3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D872C7A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488A29FF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4B2CF9CA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AF95B35" w:rsidR="004876B9" w:rsidRDefault="003315EA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51E5B1" w:rsidR="008835FC" w:rsidRDefault="00585987" w:rsidP="006C2E80">
            <w:pPr>
              <w:pStyle w:val="TAL"/>
            </w:pPr>
            <w:r>
              <w:t>SEAL</w:t>
            </w:r>
          </w:p>
        </w:tc>
        <w:tc>
          <w:tcPr>
            <w:tcW w:w="1101" w:type="dxa"/>
          </w:tcPr>
          <w:p w14:paraId="6AE820B7" w14:textId="6B90CF27" w:rsidR="008835FC" w:rsidRPr="00811F17" w:rsidRDefault="00585987" w:rsidP="006C2E80">
            <w:pPr>
              <w:pStyle w:val="TAL"/>
            </w:pPr>
            <w:r w:rsidRPr="00811F17">
              <w:t>SA6</w:t>
            </w:r>
          </w:p>
        </w:tc>
        <w:tc>
          <w:tcPr>
            <w:tcW w:w="1101" w:type="dxa"/>
          </w:tcPr>
          <w:p w14:paraId="663BF2FB" w14:textId="2D680321" w:rsidR="008835FC" w:rsidRPr="00811F17" w:rsidRDefault="00585987" w:rsidP="006C2E80">
            <w:pPr>
              <w:pStyle w:val="TAL"/>
            </w:pPr>
            <w:r w:rsidRPr="00811F17">
              <w:t>820027</w:t>
            </w:r>
          </w:p>
        </w:tc>
        <w:tc>
          <w:tcPr>
            <w:tcW w:w="6010" w:type="dxa"/>
          </w:tcPr>
          <w:p w14:paraId="24E5739B" w14:textId="58E0A00A" w:rsidR="008835FC" w:rsidRPr="00811F17" w:rsidRDefault="00585987" w:rsidP="006C2E80">
            <w:pPr>
              <w:pStyle w:val="TAL"/>
            </w:pPr>
            <w:r w:rsidRPr="00811F17">
              <w:t>Stage 2 of SEAL</w:t>
            </w:r>
          </w:p>
        </w:tc>
      </w:tr>
      <w:tr w:rsidR="00585987" w14:paraId="4FA41A8F" w14:textId="77777777" w:rsidTr="006C2E80">
        <w:trPr>
          <w:cantSplit/>
          <w:jc w:val="center"/>
        </w:trPr>
        <w:tc>
          <w:tcPr>
            <w:tcW w:w="1101" w:type="dxa"/>
          </w:tcPr>
          <w:p w14:paraId="286DE023" w14:textId="5448912D" w:rsidR="00585987" w:rsidRDefault="00811F17" w:rsidP="006C2E80">
            <w:pPr>
              <w:pStyle w:val="TAL"/>
            </w:pPr>
            <w:r>
              <w:t>SEALDD</w:t>
            </w:r>
          </w:p>
        </w:tc>
        <w:tc>
          <w:tcPr>
            <w:tcW w:w="1101" w:type="dxa"/>
          </w:tcPr>
          <w:p w14:paraId="1A3C6274" w14:textId="37E58239" w:rsidR="00585987" w:rsidRPr="00811F17" w:rsidRDefault="00585987" w:rsidP="006C2E80">
            <w:pPr>
              <w:pStyle w:val="TAL"/>
            </w:pPr>
            <w:r w:rsidRPr="00811F17">
              <w:t>SA6</w:t>
            </w:r>
          </w:p>
        </w:tc>
        <w:tc>
          <w:tcPr>
            <w:tcW w:w="1101" w:type="dxa"/>
          </w:tcPr>
          <w:p w14:paraId="1999B769" w14:textId="498AE1C4" w:rsidR="00585987" w:rsidRPr="00811F17" w:rsidRDefault="00585987" w:rsidP="006C2E80">
            <w:pPr>
              <w:pStyle w:val="TAL"/>
            </w:pPr>
            <w:r w:rsidRPr="00811F17">
              <w:t>970037</w:t>
            </w:r>
            <w:r w:rsidRPr="00811F17">
              <w:tab/>
            </w:r>
          </w:p>
        </w:tc>
        <w:tc>
          <w:tcPr>
            <w:tcW w:w="6010" w:type="dxa"/>
          </w:tcPr>
          <w:p w14:paraId="391E049F" w14:textId="528AC08C" w:rsidR="00585987" w:rsidRPr="00811F17" w:rsidDel="00585987" w:rsidRDefault="00585987" w:rsidP="006C2E80">
            <w:pPr>
              <w:pStyle w:val="TAL"/>
            </w:pPr>
            <w:r w:rsidRPr="00811F17">
              <w:t>Stage 2 of SEAL DD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55338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A4F8DF2" w:rsidR="00955338" w:rsidRDefault="00955338" w:rsidP="00955338">
            <w:pPr>
              <w:pStyle w:val="TAL"/>
            </w:pPr>
            <w:r>
              <w:t>850019</w:t>
            </w:r>
          </w:p>
        </w:tc>
        <w:tc>
          <w:tcPr>
            <w:tcW w:w="3326" w:type="dxa"/>
          </w:tcPr>
          <w:p w14:paraId="6AD6B1DF" w14:textId="2BB2ACA5" w:rsidR="00955338" w:rsidRDefault="00955338" w:rsidP="00955338">
            <w:pPr>
              <w:pStyle w:val="TAL"/>
            </w:pPr>
            <w:r w:rsidRPr="00F74C23">
              <w:t>Security aspects of SEAL</w:t>
            </w:r>
          </w:p>
        </w:tc>
        <w:tc>
          <w:tcPr>
            <w:tcW w:w="5099" w:type="dxa"/>
          </w:tcPr>
          <w:p w14:paraId="4972B8BD" w14:textId="36321950" w:rsidR="00955338" w:rsidRPr="00251D80" w:rsidRDefault="00955338" w:rsidP="00955338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 xml:space="preserve">Rel-16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25D2A9D" w14:textId="77B3B9D0" w:rsidR="006B25FB" w:rsidRDefault="00613190" w:rsidP="00C27284">
      <w:pPr>
        <w:spacing w:after="0"/>
        <w:jc w:val="both"/>
      </w:pPr>
      <w:r w:rsidRPr="00A255B0">
        <w:t>SA6</w:t>
      </w:r>
      <w:r w:rsidR="00811F17">
        <w:t xml:space="preserve"> has</w:t>
      </w:r>
      <w:r>
        <w:t xml:space="preserve"> updated their technical specification TS 23.434 with evolved SEAL architecture supporting Network Resource Management and Multicast Resource Management for EPS</w:t>
      </w:r>
      <w:r w:rsidRPr="00A255B0">
        <w:t xml:space="preserve">. </w:t>
      </w:r>
      <w:r w:rsidR="006B25FB">
        <w:t>The following note captured in scope of TS 23.434 clearly specifies the need for support of SEAL with respect to EPS.</w:t>
      </w:r>
    </w:p>
    <w:p w14:paraId="03BF603A" w14:textId="4D0CFF0C" w:rsidR="006B25FB" w:rsidRDefault="006B25FB" w:rsidP="00C27284">
      <w:pPr>
        <w:spacing w:after="0"/>
        <w:jc w:val="both"/>
      </w:pPr>
    </w:p>
    <w:p w14:paraId="3FA41776" w14:textId="6AA1E481" w:rsidR="006B25FB" w:rsidRDefault="006B25FB" w:rsidP="00C27284">
      <w:pPr>
        <w:spacing w:after="0"/>
        <w:jc w:val="both"/>
        <w:rPr>
          <w:i/>
        </w:rPr>
      </w:pPr>
      <w:r>
        <w:t>“</w:t>
      </w:r>
      <w:r w:rsidRPr="006B25FB">
        <w:rPr>
          <w:i/>
        </w:rPr>
        <w:t>NOTE: In the present document, the multicast services offered by SEAL are only applicable for EPS.</w:t>
      </w:r>
      <w:r>
        <w:rPr>
          <w:i/>
        </w:rPr>
        <w:t>”</w:t>
      </w:r>
    </w:p>
    <w:p w14:paraId="5FC821B9" w14:textId="1BC28F86" w:rsidR="006B25FB" w:rsidRDefault="006B25FB" w:rsidP="00C27284">
      <w:pPr>
        <w:spacing w:after="0"/>
        <w:jc w:val="both"/>
        <w:rPr>
          <w:i/>
        </w:rPr>
      </w:pPr>
    </w:p>
    <w:p w14:paraId="507CBC17" w14:textId="3995A291" w:rsidR="00613190" w:rsidRDefault="00613190" w:rsidP="00C27284">
      <w:pPr>
        <w:spacing w:after="0"/>
        <w:jc w:val="both"/>
      </w:pP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</w:t>
      </w:r>
      <w:r w:rsidR="00811F17">
        <w:t xml:space="preserve"> specification</w:t>
      </w:r>
      <w:r w:rsidRPr="00A255B0">
        <w:t>.</w:t>
      </w:r>
      <w:r>
        <w:t xml:space="preserve"> As </w:t>
      </w:r>
      <w:r w:rsidRPr="00BF5550">
        <w:t>SEAL</w:t>
      </w:r>
      <w:r>
        <w:t xml:space="preserve"> architecture is evolved, </w:t>
      </w:r>
      <w:r w:rsidR="003A66A9">
        <w:t xml:space="preserve">it is required to assess it from security perspective and </w:t>
      </w:r>
      <w:r>
        <w:t xml:space="preserve">SEAL security architecture and procedure needs to be </w:t>
      </w:r>
      <w:r w:rsidR="003A66A9">
        <w:t>specified</w:t>
      </w:r>
      <w:r>
        <w:t>.</w:t>
      </w:r>
    </w:p>
    <w:p w14:paraId="5C488E3A" w14:textId="77777777" w:rsidR="00613190" w:rsidRDefault="00613190" w:rsidP="00C27284">
      <w:pPr>
        <w:spacing w:after="0"/>
        <w:jc w:val="both"/>
      </w:pPr>
    </w:p>
    <w:p w14:paraId="66853909" w14:textId="3C8A5DE2" w:rsidR="00613190" w:rsidRDefault="00613190" w:rsidP="00C27284">
      <w:pPr>
        <w:jc w:val="both"/>
      </w:pPr>
      <w:r>
        <w:t xml:space="preserve">Therefore, </w:t>
      </w:r>
      <w:r w:rsidRPr="00B37DEA">
        <w:t xml:space="preserve">SA3 needs to </w:t>
      </w:r>
      <w:r w:rsidR="003337AD">
        <w:t xml:space="preserve">assess and </w:t>
      </w:r>
      <w:r w:rsidRPr="00B37DEA">
        <w:t>address the security procedures or enhancements</w:t>
      </w:r>
      <w:r>
        <w:t xml:space="preserve"> based on the </w:t>
      </w:r>
      <w:r w:rsidR="000A3B38">
        <w:t>work progressed</w:t>
      </w:r>
      <w:r>
        <w:t xml:space="preserve"> </w:t>
      </w:r>
      <w:r w:rsidR="000A3B38">
        <w:t xml:space="preserve">in </w:t>
      </w:r>
      <w:r>
        <w:t>TS 23.434 “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”.</w:t>
      </w:r>
    </w:p>
    <w:p w14:paraId="50486701" w14:textId="5CCDF787" w:rsidR="00FD3A4E" w:rsidRDefault="006B25FB" w:rsidP="00C27284">
      <w:pPr>
        <w:jc w:val="both"/>
      </w:pPr>
      <w:r>
        <w:t>Further</w:t>
      </w:r>
      <w:r w:rsidR="00C27284">
        <w:t xml:space="preserve">, </w:t>
      </w:r>
      <w:r w:rsidR="00C27284" w:rsidRPr="00C27284">
        <w:t>SA6 has studied the capabilities required for data delivery enabler as part of SEAL services in</w:t>
      </w:r>
      <w:r w:rsidR="00C27284">
        <w:t xml:space="preserve"> the 3GPP TR 23.700-34</w:t>
      </w:r>
      <w:r w:rsidR="00811F17">
        <w:t xml:space="preserve"> and working on the normative in TS 23.433</w:t>
      </w:r>
      <w:r w:rsidR="00C27284">
        <w:t>. Hence, this</w:t>
      </w:r>
      <w:r w:rsidR="00C27284" w:rsidRPr="00C27284">
        <w:t xml:space="preserve"> normative work is proposed to </w:t>
      </w:r>
      <w:r w:rsidR="00C27284">
        <w:t xml:space="preserve">be taken in SA3 </w:t>
      </w:r>
      <w:r w:rsidR="00C27284" w:rsidRPr="00C27284">
        <w:t xml:space="preserve">for specifying the data delivery enabler </w:t>
      </w:r>
      <w:r w:rsidR="00C27284">
        <w:t>security aspects.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F9D3EF" w14:textId="3F4C668F" w:rsidR="00613190" w:rsidRDefault="00613190" w:rsidP="00613190">
      <w:pPr>
        <w:overflowPunct/>
        <w:autoSpaceDE/>
        <w:autoSpaceDN/>
        <w:adjustRightInd/>
        <w:spacing w:after="200" w:line="276" w:lineRule="auto"/>
        <w:textAlignment w:val="auto"/>
      </w:pPr>
      <w:r w:rsidRPr="00B37DEA">
        <w:t xml:space="preserve">This work item will address the SA3 normative security work for the </w:t>
      </w:r>
      <w:r>
        <w:t xml:space="preserve">SEAL architecture </w:t>
      </w:r>
      <w:r w:rsidRPr="00B37DEA">
        <w:t>based on the output of SA6 as specified in TS 23.</w:t>
      </w:r>
      <w:r>
        <w:t>434</w:t>
      </w:r>
      <w:r w:rsidR="00C27284">
        <w:t xml:space="preserve"> and TS 23.433</w:t>
      </w:r>
      <w:r>
        <w:t>, as follows</w:t>
      </w:r>
      <w:r w:rsidRPr="00B37DEA">
        <w:t>:</w:t>
      </w:r>
    </w:p>
    <w:p w14:paraId="6269E997" w14:textId="4877EA36" w:rsidR="00C27284" w:rsidRDefault="00C27284" w:rsidP="00C27284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>Security for the network domain interfaces for inter-system switching between 5GS and EPS.</w:t>
      </w:r>
    </w:p>
    <w:p w14:paraId="3B60E9DE" w14:textId="716BC78D" w:rsidR="00C27284" w:rsidRDefault="00C27284" w:rsidP="00CC3C01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Security for the network domain interfaces for </w:t>
      </w:r>
      <w:r w:rsidRPr="00C27284">
        <w:t>VAL service over 5GS supporting EPS interworking</w:t>
      </w:r>
      <w:r>
        <w:t>.</w:t>
      </w:r>
    </w:p>
    <w:p w14:paraId="119998AC" w14:textId="23408357" w:rsidR="00C27284" w:rsidRPr="00811F17" w:rsidRDefault="00C27284" w:rsidP="00C27284">
      <w:pPr>
        <w:pStyle w:val="ListParagraph"/>
        <w:numPr>
          <w:ilvl w:val="0"/>
          <w:numId w:val="18"/>
        </w:numPr>
      </w:pPr>
      <w:r w:rsidRPr="00811F17">
        <w:t xml:space="preserve">Security for the network domain interfaces for the multicast services offered by SEAL </w:t>
      </w:r>
      <w:r w:rsidR="003337AD">
        <w:t>(</w:t>
      </w:r>
      <w:r w:rsidRPr="00811F17">
        <w:t>only applicable for EPS</w:t>
      </w:r>
      <w:r w:rsidR="003337AD">
        <w:t>)</w:t>
      </w:r>
      <w:r w:rsidRPr="00811F17">
        <w:t>.</w:t>
      </w:r>
    </w:p>
    <w:p w14:paraId="1322DE8E" w14:textId="72C0B8CC" w:rsidR="00613190" w:rsidRPr="00811F17" w:rsidRDefault="00DE383E" w:rsidP="00DE383E">
      <w:pPr>
        <w:pStyle w:val="ListParagraph"/>
        <w:numPr>
          <w:ilvl w:val="0"/>
          <w:numId w:val="18"/>
        </w:numPr>
      </w:pPr>
      <w:r w:rsidRPr="00811F17">
        <w:t>End-to-End security for SEALDD client and SEALDD server interaction when VAL client and VAL server are from different application service providers</w:t>
      </w:r>
      <w:r w:rsidR="00811F17" w:rsidRPr="00811F17">
        <w:t>.</w:t>
      </w:r>
      <w:r w:rsidRPr="00811F17">
        <w:t xml:space="preserve"> </w:t>
      </w:r>
    </w:p>
    <w:p w14:paraId="35497DB0" w14:textId="4090397A" w:rsidR="00F41A27" w:rsidRDefault="00F41A27" w:rsidP="006C2E80">
      <w:pPr>
        <w:pStyle w:val="Guidance"/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  <w:bookmarkStart w:id="0" w:name="_GoBack"/>
        <w:bookmarkEnd w:id="0"/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5D4078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8BFEC2B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70C951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4616280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845AF4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F325076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516C4D3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4FE1A0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>Security aspects of Service Enabler Architecture Layer (SEAL) for verticals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6D70473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 xml:space="preserve"> SA#</w:t>
            </w:r>
            <w:r w:rsidR="007007EC" w:rsidRPr="0074155F">
              <w:rPr>
                <w:i w:val="0"/>
              </w:rPr>
              <w:t>100</w:t>
            </w:r>
            <w:r w:rsidR="0074155F" w:rsidRPr="0074155F">
              <w:rPr>
                <w:i w:val="0"/>
              </w:rPr>
              <w:t xml:space="preserve">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D1A6864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D9DDF8B" w:rsidR="006C2E80" w:rsidRPr="006C2E80" w:rsidRDefault="00DE383E" w:rsidP="00DE383E">
      <w:pPr>
        <w:ind w:right="-99"/>
      </w:pPr>
      <w:r>
        <w:t xml:space="preserve">Rajavelsamy Rajadurai, Samsung, </w:t>
      </w:r>
      <w:r w:rsidRPr="00D61A75">
        <w:t>rajvel@samsung.com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23D3E5C2" w14:textId="77777777" w:rsidR="00DE383E" w:rsidRPr="00557B2E" w:rsidRDefault="00DE383E" w:rsidP="00DE383E">
      <w:pPr>
        <w:pStyle w:val="Guidance"/>
      </w:pPr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41794B" w14:textId="1785760F" w:rsidR="00DE383E" w:rsidRDefault="00DE383E" w:rsidP="00DE383E">
      <w:pPr>
        <w:rPr>
          <w:i/>
        </w:rPr>
      </w:pPr>
      <w:r>
        <w:rPr>
          <w:lang w:val="en-US"/>
        </w:rPr>
        <w:t xml:space="preserve">SA6 and CT1 will need to refer to the updated SA3 </w:t>
      </w:r>
      <w:r w:rsidR="00811F17">
        <w:rPr>
          <w:lang w:val="en-US"/>
        </w:rPr>
        <w:t>s</w:t>
      </w:r>
      <w:r>
        <w:rPr>
          <w:lang w:val="en-US"/>
        </w:rPr>
        <w:t>pecification for newly defined procedures.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BD5C61F" w:rsidR="00557B2E" w:rsidRDefault="00DE383E" w:rsidP="001C5C86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F2E3F" w14:textId="77777777" w:rsidR="00AC6187" w:rsidRDefault="00AC6187">
      <w:r>
        <w:separator/>
      </w:r>
    </w:p>
  </w:endnote>
  <w:endnote w:type="continuationSeparator" w:id="0">
    <w:p w14:paraId="4305F086" w14:textId="77777777" w:rsidR="00AC6187" w:rsidRDefault="00AC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1EC41" w14:textId="77777777" w:rsidR="00AC6187" w:rsidRDefault="00AC6187">
      <w:r>
        <w:separator/>
      </w:r>
    </w:p>
  </w:footnote>
  <w:footnote w:type="continuationSeparator" w:id="0">
    <w:p w14:paraId="5CD94E57" w14:textId="77777777" w:rsidR="00AC6187" w:rsidRDefault="00AC6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7116"/>
    <w:rsid w:val="00064CB2"/>
    <w:rsid w:val="00066954"/>
    <w:rsid w:val="00067741"/>
    <w:rsid w:val="00072A56"/>
    <w:rsid w:val="00082CCB"/>
    <w:rsid w:val="000A3125"/>
    <w:rsid w:val="000A3B3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5C1A"/>
    <w:rsid w:val="00171925"/>
    <w:rsid w:val="00173998"/>
    <w:rsid w:val="00174617"/>
    <w:rsid w:val="001759A7"/>
    <w:rsid w:val="001A4192"/>
    <w:rsid w:val="001A7910"/>
    <w:rsid w:val="001B5D32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3C41"/>
    <w:rsid w:val="002F6C5C"/>
    <w:rsid w:val="0030045C"/>
    <w:rsid w:val="003205AD"/>
    <w:rsid w:val="00321FF1"/>
    <w:rsid w:val="0033027D"/>
    <w:rsid w:val="003315EA"/>
    <w:rsid w:val="003337A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6A9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5987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190"/>
    <w:rsid w:val="006146D2"/>
    <w:rsid w:val="00620B3F"/>
    <w:rsid w:val="006239E7"/>
    <w:rsid w:val="006254C4"/>
    <w:rsid w:val="006323BE"/>
    <w:rsid w:val="006418C6"/>
    <w:rsid w:val="00641ED8"/>
    <w:rsid w:val="00652204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5E87"/>
    <w:rsid w:val="006F1A44"/>
    <w:rsid w:val="006F3D22"/>
    <w:rsid w:val="007007EC"/>
    <w:rsid w:val="00706A1A"/>
    <w:rsid w:val="00707673"/>
    <w:rsid w:val="007162BE"/>
    <w:rsid w:val="00721122"/>
    <w:rsid w:val="00722267"/>
    <w:rsid w:val="0074155F"/>
    <w:rsid w:val="00746F46"/>
    <w:rsid w:val="0075252A"/>
    <w:rsid w:val="00764B84"/>
    <w:rsid w:val="00765028"/>
    <w:rsid w:val="00767693"/>
    <w:rsid w:val="0078034D"/>
    <w:rsid w:val="007903F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1F17"/>
    <w:rsid w:val="00813C1F"/>
    <w:rsid w:val="008146A2"/>
    <w:rsid w:val="00832DAC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0094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49B4"/>
    <w:rsid w:val="00A9081F"/>
    <w:rsid w:val="00A9188C"/>
    <w:rsid w:val="00A97002"/>
    <w:rsid w:val="00A97A52"/>
    <w:rsid w:val="00AA0D6A"/>
    <w:rsid w:val="00AB58BF"/>
    <w:rsid w:val="00AC6187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27640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D4B9F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3059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6BE5"/>
    <w:rsid w:val="00F83D11"/>
    <w:rsid w:val="00F921F1"/>
    <w:rsid w:val="00FB127E"/>
    <w:rsid w:val="00FC0804"/>
    <w:rsid w:val="00FC3B6D"/>
    <w:rsid w:val="00FD3A4E"/>
    <w:rsid w:val="00FD4959"/>
    <w:rsid w:val="00FD6800"/>
    <w:rsid w:val="00FD70C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22E80-7505-475A-9A23-5440911D9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Samsung</cp:lastModifiedBy>
  <cp:revision>6</cp:revision>
  <cp:lastPrinted>2000-02-29T11:31:00Z</cp:lastPrinted>
  <dcterms:created xsi:type="dcterms:W3CDTF">2023-02-13T10:24:00Z</dcterms:created>
  <dcterms:modified xsi:type="dcterms:W3CDTF">2023-02-13T13:24:00Z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